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4B64" w:rsidRPr="00214B64" w:rsidRDefault="00214B64" w:rsidP="007358C3">
      <w:pPr>
        <w:spacing w:before="100" w:beforeAutospacing="1" w:after="100" w:afterAutospacing="1"/>
        <w:jc w:val="center"/>
        <w:outlineLvl w:val="0"/>
        <w:rPr>
          <w:rFonts w:ascii="Times New Roman" w:eastAsia="Times New Roman" w:hAnsi="Times New Roman" w:cs="Times New Roman"/>
          <w:b/>
          <w:color w:val="646464"/>
          <w:kern w:val="36"/>
          <w:sz w:val="28"/>
          <w:szCs w:val="28"/>
          <w:lang w:eastAsia="ru-RU"/>
        </w:rPr>
      </w:pPr>
      <w:proofErr w:type="spellStart"/>
      <w:r w:rsidRPr="00214B64">
        <w:rPr>
          <w:rFonts w:ascii="Times New Roman" w:eastAsia="Times New Roman" w:hAnsi="Times New Roman" w:cs="Times New Roman"/>
          <w:b/>
          <w:color w:val="646464"/>
          <w:kern w:val="36"/>
          <w:sz w:val="28"/>
          <w:szCs w:val="28"/>
          <w:lang w:eastAsia="ru-RU"/>
        </w:rPr>
        <w:t>Попередельный</w:t>
      </w:r>
      <w:proofErr w:type="spellEnd"/>
      <w:r w:rsidRPr="00214B64">
        <w:rPr>
          <w:rFonts w:ascii="Times New Roman" w:eastAsia="Times New Roman" w:hAnsi="Times New Roman" w:cs="Times New Roman"/>
          <w:b/>
          <w:color w:val="646464"/>
          <w:kern w:val="36"/>
          <w:sz w:val="28"/>
          <w:szCs w:val="28"/>
          <w:lang w:eastAsia="ru-RU"/>
        </w:rPr>
        <w:t xml:space="preserve"> метод учета затрат и калькуляции себестоимости продукции, работ и услуг</w:t>
      </w:r>
    </w:p>
    <w:p w:rsidR="00214B64" w:rsidRPr="00214B64" w:rsidRDefault="00214B64" w:rsidP="00214B64">
      <w:pPr>
        <w:spacing w:before="100" w:beforeAutospacing="1" w:after="100" w:afterAutospacing="1"/>
        <w:rPr>
          <w:rFonts w:ascii="Arial" w:eastAsia="Times New Roman" w:hAnsi="Arial" w:cs="Arial"/>
          <w:color w:val="646464"/>
          <w:sz w:val="26"/>
          <w:szCs w:val="26"/>
          <w:lang w:eastAsia="ru-RU"/>
        </w:rPr>
      </w:pPr>
      <w:proofErr w:type="spellStart"/>
      <w:r w:rsidRPr="00214B64">
        <w:rPr>
          <w:rFonts w:ascii="Arial" w:eastAsia="Times New Roman" w:hAnsi="Arial" w:cs="Arial"/>
          <w:color w:val="646464"/>
          <w:sz w:val="26"/>
          <w:szCs w:val="26"/>
          <w:lang w:eastAsia="ru-RU"/>
        </w:rPr>
        <w:t>Попередельный</w:t>
      </w:r>
      <w:proofErr w:type="spellEnd"/>
      <w:r w:rsidRPr="00214B64">
        <w:rPr>
          <w:rFonts w:ascii="Arial" w:eastAsia="Times New Roman" w:hAnsi="Arial" w:cs="Arial"/>
          <w:color w:val="646464"/>
          <w:sz w:val="26"/>
          <w:szCs w:val="26"/>
          <w:lang w:eastAsia="ru-RU"/>
        </w:rPr>
        <w:t xml:space="preserve"> метод учета затрат на производство и калькуляции себестоимости продукции применяют на предприятиях с массовым производством продукции, в котором из исходного сырья путем последовательной обработки в ходе технологического процесса вырабатывают готовый продукт. Этот метод применяют на предприятиях, комплексно использующих исходное сырье: в металлургической, химической, нефтеперерабатывающей и других отраслях. </w:t>
      </w:r>
      <w:proofErr w:type="gramStart"/>
      <w:r w:rsidRPr="00214B64">
        <w:rPr>
          <w:rFonts w:ascii="Arial" w:eastAsia="Times New Roman" w:hAnsi="Arial" w:cs="Arial"/>
          <w:color w:val="646464"/>
          <w:sz w:val="26"/>
          <w:szCs w:val="26"/>
          <w:lang w:eastAsia="ru-RU"/>
        </w:rPr>
        <w:t>Например, на предприятиях текстильной промышленности имеются три передела - прядильный, ткацкий и отделочный; в черной металлургии - доменный, сталеплавильный, прокатный; в кожевенном производстве - зольный, дубильный и отделочный.</w:t>
      </w:r>
      <w:proofErr w:type="gramEnd"/>
    </w:p>
    <w:p w:rsidR="00214B64" w:rsidRPr="00214B64" w:rsidRDefault="00214B64" w:rsidP="00214B64">
      <w:pPr>
        <w:spacing w:before="100" w:beforeAutospacing="1" w:after="100" w:afterAutospacing="1"/>
        <w:rPr>
          <w:rFonts w:ascii="Arial" w:eastAsia="Times New Roman" w:hAnsi="Arial" w:cs="Arial"/>
          <w:color w:val="646464"/>
          <w:sz w:val="26"/>
          <w:szCs w:val="26"/>
          <w:lang w:eastAsia="ru-RU"/>
        </w:rPr>
      </w:pPr>
      <w:r w:rsidRPr="00214B64">
        <w:rPr>
          <w:rFonts w:ascii="Arial" w:eastAsia="Times New Roman" w:hAnsi="Arial" w:cs="Arial"/>
          <w:color w:val="646464"/>
          <w:sz w:val="26"/>
          <w:szCs w:val="26"/>
          <w:lang w:eastAsia="ru-RU"/>
        </w:rPr>
        <w:t xml:space="preserve">Затраты на производство при </w:t>
      </w:r>
      <w:proofErr w:type="spellStart"/>
      <w:r w:rsidRPr="00214B64">
        <w:rPr>
          <w:rFonts w:ascii="Arial" w:eastAsia="Times New Roman" w:hAnsi="Arial" w:cs="Arial"/>
          <w:color w:val="646464"/>
          <w:sz w:val="26"/>
          <w:szCs w:val="26"/>
          <w:lang w:eastAsia="ru-RU"/>
        </w:rPr>
        <w:t>попередельном</w:t>
      </w:r>
      <w:proofErr w:type="spellEnd"/>
      <w:r w:rsidRPr="00214B64">
        <w:rPr>
          <w:rFonts w:ascii="Arial" w:eastAsia="Times New Roman" w:hAnsi="Arial" w:cs="Arial"/>
          <w:color w:val="646464"/>
          <w:sz w:val="26"/>
          <w:szCs w:val="26"/>
          <w:lang w:eastAsia="ru-RU"/>
        </w:rPr>
        <w:t xml:space="preserve"> методе учитывают по отдельным фазам, стадиям, переходам, которые обобщенно называют переделами. В результате после каждого передела вырабатывают полуфабрикат, а в конечном итоге - готовую продукцию. Перечень переделов устанавливают на основе данных о технологических процессах с учетом используемого оборудования, прерывности процессов производства, характера выпускаемых полуфабрикатов, продукции и других специфических условий. При этом учитывают возможности организации планирования и учета затрат по переделам, учета и оценки незавершенного производства, калькуляции себестоимости полуфабрикатов собственного производства и готовой продукции.</w:t>
      </w:r>
    </w:p>
    <w:p w:rsidR="00214B64" w:rsidRPr="00214B64" w:rsidRDefault="00214B64" w:rsidP="00214B64">
      <w:pPr>
        <w:spacing w:before="100" w:beforeAutospacing="1" w:after="100" w:afterAutospacing="1"/>
        <w:rPr>
          <w:rFonts w:ascii="Arial" w:eastAsia="Times New Roman" w:hAnsi="Arial" w:cs="Arial"/>
          <w:color w:val="646464"/>
          <w:sz w:val="26"/>
          <w:szCs w:val="26"/>
          <w:lang w:eastAsia="ru-RU"/>
        </w:rPr>
      </w:pPr>
      <w:r w:rsidRPr="00214B64">
        <w:rPr>
          <w:rFonts w:ascii="Arial" w:eastAsia="Times New Roman" w:hAnsi="Arial" w:cs="Arial"/>
          <w:color w:val="646464"/>
          <w:sz w:val="26"/>
          <w:szCs w:val="26"/>
          <w:lang w:eastAsia="ru-RU"/>
        </w:rPr>
        <w:t xml:space="preserve">При применении </w:t>
      </w:r>
      <w:proofErr w:type="spellStart"/>
      <w:r w:rsidRPr="00214B64">
        <w:rPr>
          <w:rFonts w:ascii="Arial" w:eastAsia="Times New Roman" w:hAnsi="Arial" w:cs="Arial"/>
          <w:color w:val="646464"/>
          <w:sz w:val="26"/>
          <w:szCs w:val="26"/>
          <w:lang w:eastAsia="ru-RU"/>
        </w:rPr>
        <w:t>попередельного</w:t>
      </w:r>
      <w:proofErr w:type="spellEnd"/>
      <w:r w:rsidRPr="00214B64">
        <w:rPr>
          <w:rFonts w:ascii="Arial" w:eastAsia="Times New Roman" w:hAnsi="Arial" w:cs="Arial"/>
          <w:color w:val="646464"/>
          <w:sz w:val="26"/>
          <w:szCs w:val="26"/>
          <w:lang w:eastAsia="ru-RU"/>
        </w:rPr>
        <w:t xml:space="preserve"> метода должны быть использованы основные элементы нормативного метода - систематическое выявление отклонений фактических расходов от текущих норм, а также выявление и учет изменения норм.</w:t>
      </w:r>
    </w:p>
    <w:p w:rsidR="00214B64" w:rsidRPr="00214B64" w:rsidRDefault="00214B64" w:rsidP="00214B64">
      <w:pPr>
        <w:spacing w:before="100" w:beforeAutospacing="1" w:after="100" w:afterAutospacing="1"/>
        <w:rPr>
          <w:rFonts w:ascii="Arial" w:eastAsia="Times New Roman" w:hAnsi="Arial" w:cs="Arial"/>
          <w:color w:val="646464"/>
          <w:sz w:val="26"/>
          <w:szCs w:val="26"/>
          <w:lang w:eastAsia="ru-RU"/>
        </w:rPr>
      </w:pPr>
      <w:r w:rsidRPr="00214B64">
        <w:rPr>
          <w:rFonts w:ascii="Arial" w:eastAsia="Times New Roman" w:hAnsi="Arial" w:cs="Arial"/>
          <w:color w:val="646464"/>
          <w:sz w:val="26"/>
          <w:szCs w:val="26"/>
          <w:lang w:eastAsia="ru-RU"/>
        </w:rPr>
        <w:t xml:space="preserve">В документации по расходу ресурсов, трудовых затрат и оперативной отчетности должен отражаться не только фактический расход материальных, энергетических и других затрат, но и расход их по нормам или основанным на них производственным заданиях (рецептурам и смескам). Необходимо обеспечить своевременное выявление экономии или дополнительных </w:t>
      </w:r>
      <w:proofErr w:type="spellStart"/>
      <w:r w:rsidRPr="00214B64">
        <w:rPr>
          <w:rFonts w:ascii="Arial" w:eastAsia="Times New Roman" w:hAnsi="Arial" w:cs="Arial"/>
          <w:color w:val="646464"/>
          <w:sz w:val="26"/>
          <w:szCs w:val="26"/>
          <w:lang w:eastAsia="ru-RU"/>
        </w:rPr>
        <w:t>эатрат</w:t>
      </w:r>
      <w:proofErr w:type="spellEnd"/>
      <w:r w:rsidRPr="00214B64">
        <w:rPr>
          <w:rFonts w:ascii="Arial" w:eastAsia="Times New Roman" w:hAnsi="Arial" w:cs="Arial"/>
          <w:color w:val="646464"/>
          <w:sz w:val="26"/>
          <w:szCs w:val="26"/>
          <w:lang w:eastAsia="ru-RU"/>
        </w:rPr>
        <w:t xml:space="preserve"> за счет отступлений от установленного технологического процесса, изменений состава израсходованных материальных затрат, ассортимента выпуска продукции, ее сортности. Применяется два варианта </w:t>
      </w:r>
      <w:proofErr w:type="spellStart"/>
      <w:r w:rsidRPr="00214B64">
        <w:rPr>
          <w:rFonts w:ascii="Arial" w:eastAsia="Times New Roman" w:hAnsi="Arial" w:cs="Arial"/>
          <w:color w:val="646464"/>
          <w:sz w:val="26"/>
          <w:szCs w:val="26"/>
          <w:lang w:eastAsia="ru-RU"/>
        </w:rPr>
        <w:t>попередельного</w:t>
      </w:r>
      <w:proofErr w:type="spellEnd"/>
      <w:r w:rsidRPr="00214B64">
        <w:rPr>
          <w:rFonts w:ascii="Arial" w:eastAsia="Times New Roman" w:hAnsi="Arial" w:cs="Arial"/>
          <w:color w:val="646464"/>
          <w:sz w:val="26"/>
          <w:szCs w:val="26"/>
          <w:lang w:eastAsia="ru-RU"/>
        </w:rPr>
        <w:t xml:space="preserve"> метода учета затрат и калькуляции себестоимости продукции: полуфабрикатный и бесполуфабрикатный. При полуфабрикатном варианте отмеченные калькуляции составляют по каждому переделу (фазе, стадии, агрегату), включая накладные расходы. При бесполуфабрикатном варианте калькулируют только себестоимость готовой продукции, которая образуется из материальных и трудовых и других затрат на первом переделе и затрат на обработку, возникающих на последующих переделах.</w:t>
      </w:r>
    </w:p>
    <w:p w:rsidR="00214B64" w:rsidRPr="00214B64" w:rsidRDefault="00214B64" w:rsidP="00214B64">
      <w:pPr>
        <w:spacing w:before="100" w:beforeAutospacing="1" w:after="100" w:afterAutospacing="1"/>
        <w:rPr>
          <w:rFonts w:ascii="Arial" w:eastAsia="Times New Roman" w:hAnsi="Arial" w:cs="Arial"/>
          <w:color w:val="646464"/>
          <w:sz w:val="26"/>
          <w:szCs w:val="26"/>
          <w:lang w:eastAsia="ru-RU"/>
        </w:rPr>
      </w:pPr>
      <w:r w:rsidRPr="00214B64">
        <w:rPr>
          <w:rFonts w:ascii="Arial" w:eastAsia="Times New Roman" w:hAnsi="Arial" w:cs="Arial"/>
          <w:color w:val="646464"/>
          <w:sz w:val="26"/>
          <w:szCs w:val="26"/>
          <w:lang w:eastAsia="ru-RU"/>
        </w:rPr>
        <w:t xml:space="preserve">Учет затрат на производство при </w:t>
      </w:r>
      <w:proofErr w:type="spellStart"/>
      <w:r w:rsidRPr="00214B64">
        <w:rPr>
          <w:rFonts w:ascii="Arial" w:eastAsia="Times New Roman" w:hAnsi="Arial" w:cs="Arial"/>
          <w:color w:val="646464"/>
          <w:sz w:val="26"/>
          <w:szCs w:val="26"/>
          <w:lang w:eastAsia="ru-RU"/>
        </w:rPr>
        <w:t>попередельном</w:t>
      </w:r>
      <w:proofErr w:type="spellEnd"/>
      <w:r w:rsidRPr="00214B64">
        <w:rPr>
          <w:rFonts w:ascii="Arial" w:eastAsia="Times New Roman" w:hAnsi="Arial" w:cs="Arial"/>
          <w:color w:val="646464"/>
          <w:sz w:val="26"/>
          <w:szCs w:val="26"/>
          <w:lang w:eastAsia="ru-RU"/>
        </w:rPr>
        <w:t xml:space="preserve"> методе ведут в карточках учета затрат на производство или ведомостях, открываемых на каждый передел.</w:t>
      </w:r>
    </w:p>
    <w:p w:rsidR="00214B64" w:rsidRPr="00214B64" w:rsidRDefault="00214B64" w:rsidP="00214B64">
      <w:pPr>
        <w:spacing w:before="100" w:beforeAutospacing="1" w:after="100" w:afterAutospacing="1"/>
        <w:rPr>
          <w:rFonts w:ascii="Arial" w:eastAsia="Times New Roman" w:hAnsi="Arial" w:cs="Arial"/>
          <w:color w:val="646464"/>
          <w:sz w:val="26"/>
          <w:szCs w:val="26"/>
          <w:lang w:eastAsia="ru-RU"/>
        </w:rPr>
      </w:pPr>
      <w:r w:rsidRPr="00214B64">
        <w:rPr>
          <w:rFonts w:ascii="Arial" w:eastAsia="Times New Roman" w:hAnsi="Arial" w:cs="Arial"/>
          <w:color w:val="646464"/>
          <w:sz w:val="26"/>
          <w:szCs w:val="26"/>
          <w:lang w:eastAsia="ru-RU"/>
        </w:rPr>
        <w:lastRenderedPageBreak/>
        <w:t xml:space="preserve">В металлургии, лесопильной и других отраслях промышленности, где из одного исходного сырья в одном производственном процессе получают продукцию разных сортов или марок, для определения ее себестоимости применяют коэффициенты. Например, при распиловке леса из одного исходного сырья получают доски обрезные, доски </w:t>
      </w:r>
      <w:proofErr w:type="spellStart"/>
      <w:r w:rsidRPr="00214B64">
        <w:rPr>
          <w:rFonts w:ascii="Arial" w:eastAsia="Times New Roman" w:hAnsi="Arial" w:cs="Arial"/>
          <w:color w:val="646464"/>
          <w:sz w:val="26"/>
          <w:szCs w:val="26"/>
          <w:lang w:eastAsia="ru-RU"/>
        </w:rPr>
        <w:t>необрезные</w:t>
      </w:r>
      <w:proofErr w:type="spellEnd"/>
      <w:r w:rsidRPr="00214B64">
        <w:rPr>
          <w:rFonts w:ascii="Arial" w:eastAsia="Times New Roman" w:hAnsi="Arial" w:cs="Arial"/>
          <w:color w:val="646464"/>
          <w:sz w:val="26"/>
          <w:szCs w:val="26"/>
          <w:lang w:eastAsia="ru-RU"/>
        </w:rPr>
        <w:t xml:space="preserve"> разных сортов, деловой и дровяной горбыль. В таких случаях первый сорт одного определенного наименования принимают за единицу, а остальные сорта имеют коэффициенты больше или меньше единицы, обычно, исходя из отпускной цены данного сорта к цене того сорта, который принят за единицу.</w:t>
      </w:r>
    </w:p>
    <w:p w:rsidR="00214B64" w:rsidRPr="00214B64" w:rsidRDefault="00214B64" w:rsidP="00214B64">
      <w:pPr>
        <w:spacing w:before="100" w:beforeAutospacing="1" w:after="100" w:afterAutospacing="1"/>
        <w:rPr>
          <w:rFonts w:ascii="Arial" w:eastAsia="Times New Roman" w:hAnsi="Arial" w:cs="Arial"/>
          <w:color w:val="646464"/>
          <w:sz w:val="26"/>
          <w:szCs w:val="26"/>
          <w:lang w:eastAsia="ru-RU"/>
        </w:rPr>
      </w:pPr>
      <w:r w:rsidRPr="00214B64">
        <w:rPr>
          <w:rFonts w:ascii="Arial" w:eastAsia="Times New Roman" w:hAnsi="Arial" w:cs="Arial"/>
          <w:color w:val="646464"/>
          <w:sz w:val="26"/>
          <w:szCs w:val="26"/>
          <w:lang w:eastAsia="ru-RU"/>
        </w:rPr>
        <w:t xml:space="preserve">Основной недостаток простого, позаказного и </w:t>
      </w:r>
      <w:proofErr w:type="spellStart"/>
      <w:r w:rsidRPr="00214B64">
        <w:rPr>
          <w:rFonts w:ascii="Arial" w:eastAsia="Times New Roman" w:hAnsi="Arial" w:cs="Arial"/>
          <w:color w:val="646464"/>
          <w:sz w:val="26"/>
          <w:szCs w:val="26"/>
          <w:lang w:eastAsia="ru-RU"/>
        </w:rPr>
        <w:t>попередельного</w:t>
      </w:r>
      <w:proofErr w:type="spellEnd"/>
      <w:r w:rsidRPr="00214B64">
        <w:rPr>
          <w:rFonts w:ascii="Arial" w:eastAsia="Times New Roman" w:hAnsi="Arial" w:cs="Arial"/>
          <w:color w:val="646464"/>
          <w:sz w:val="26"/>
          <w:szCs w:val="26"/>
          <w:lang w:eastAsia="ru-RU"/>
        </w:rPr>
        <w:t xml:space="preserve"> методов учета затрат состоит в том, что фактическую себестоимость продукции определяют по окончании отчетного периода или же после выполнения заказа, а это лишает возможности руководство предприятия (цеха) следить в течение отчетного периода за соответствием фактических затрат на производство установленным по плану (нормам). </w:t>
      </w:r>
      <w:proofErr w:type="gramStart"/>
      <w:r w:rsidRPr="00214B64">
        <w:rPr>
          <w:rFonts w:ascii="Arial" w:eastAsia="Times New Roman" w:hAnsi="Arial" w:cs="Arial"/>
          <w:color w:val="646464"/>
          <w:sz w:val="26"/>
          <w:szCs w:val="26"/>
          <w:lang w:eastAsia="ru-RU"/>
        </w:rPr>
        <w:t xml:space="preserve">Кроме того, при этих методах учета фактическую себестоимость единицы продукции и всего выпуска сравнивают с данными по плану (плановыми калькуляциями), в котором нормы затрат рассчитаны как средние величины на весь планируемый период, в силу чего они не всегда могут точно отражать действительный уровень затрат на производство с учетом мероприятий, проводимых в соответствии с </w:t>
      </w:r>
      <w:proofErr w:type="spellStart"/>
      <w:r w:rsidRPr="00214B64">
        <w:rPr>
          <w:rFonts w:ascii="Arial" w:eastAsia="Times New Roman" w:hAnsi="Arial" w:cs="Arial"/>
          <w:color w:val="646464"/>
          <w:sz w:val="26"/>
          <w:szCs w:val="26"/>
          <w:lang w:eastAsia="ru-RU"/>
        </w:rPr>
        <w:t>оргтехпланом</w:t>
      </w:r>
      <w:proofErr w:type="spellEnd"/>
      <w:r w:rsidRPr="00214B64">
        <w:rPr>
          <w:rFonts w:ascii="Arial" w:eastAsia="Times New Roman" w:hAnsi="Arial" w:cs="Arial"/>
          <w:color w:val="646464"/>
          <w:sz w:val="26"/>
          <w:szCs w:val="26"/>
          <w:lang w:eastAsia="ru-RU"/>
        </w:rPr>
        <w:t xml:space="preserve"> предприятия.</w:t>
      </w:r>
      <w:proofErr w:type="gramEnd"/>
    </w:p>
    <w:p w:rsidR="00214B64" w:rsidRPr="00214B64" w:rsidRDefault="00214B64" w:rsidP="00214B64">
      <w:pPr>
        <w:spacing w:before="100" w:beforeAutospacing="1" w:after="100" w:afterAutospacing="1"/>
        <w:rPr>
          <w:rFonts w:ascii="Arial" w:eastAsia="Times New Roman" w:hAnsi="Arial" w:cs="Arial"/>
          <w:color w:val="646464"/>
          <w:sz w:val="26"/>
          <w:szCs w:val="26"/>
          <w:lang w:eastAsia="ru-RU"/>
        </w:rPr>
      </w:pPr>
      <w:r w:rsidRPr="00214B64">
        <w:rPr>
          <w:rFonts w:ascii="Arial" w:eastAsia="Times New Roman" w:hAnsi="Arial" w:cs="Arial"/>
          <w:color w:val="646464"/>
          <w:sz w:val="26"/>
          <w:szCs w:val="26"/>
          <w:lang w:eastAsia="ru-RU"/>
        </w:rPr>
        <w:t xml:space="preserve">Эти недостатки устраняют путем применения нормативного метода, при котором фактическую себестоимость единицы продукции и всего выпуска сопоставляют с нормативной себестоимостью, которую, в отличие от плановой себестоимости, определяют на </w:t>
      </w:r>
      <w:proofErr w:type="gramStart"/>
      <w:r w:rsidRPr="00214B64">
        <w:rPr>
          <w:rFonts w:ascii="Arial" w:eastAsia="Times New Roman" w:hAnsi="Arial" w:cs="Arial"/>
          <w:color w:val="646464"/>
          <w:sz w:val="26"/>
          <w:szCs w:val="26"/>
          <w:lang w:eastAsia="ru-RU"/>
        </w:rPr>
        <w:t>основе действующего на</w:t>
      </w:r>
      <w:proofErr w:type="gramEnd"/>
      <w:r w:rsidRPr="00214B64">
        <w:rPr>
          <w:rFonts w:ascii="Arial" w:eastAsia="Times New Roman" w:hAnsi="Arial" w:cs="Arial"/>
          <w:color w:val="646464"/>
          <w:sz w:val="26"/>
          <w:szCs w:val="26"/>
          <w:lang w:eastAsia="ru-RU"/>
        </w:rPr>
        <w:t xml:space="preserve"> данный период технологического процесса производства, а также прогрессивных норм расхода материальных, трудовых и других затрат. В нормативную калькуляцию вносят изменения норм по мере осуществления мероприятий </w:t>
      </w:r>
      <w:proofErr w:type="spellStart"/>
      <w:r w:rsidRPr="00214B64">
        <w:rPr>
          <w:rFonts w:ascii="Arial" w:eastAsia="Times New Roman" w:hAnsi="Arial" w:cs="Arial"/>
          <w:color w:val="646464"/>
          <w:sz w:val="26"/>
          <w:szCs w:val="26"/>
          <w:lang w:eastAsia="ru-RU"/>
        </w:rPr>
        <w:t>оргтехплана</w:t>
      </w:r>
      <w:proofErr w:type="spellEnd"/>
      <w:r w:rsidRPr="00214B64">
        <w:rPr>
          <w:rFonts w:ascii="Arial" w:eastAsia="Times New Roman" w:hAnsi="Arial" w:cs="Arial"/>
          <w:color w:val="646464"/>
          <w:sz w:val="26"/>
          <w:szCs w:val="26"/>
          <w:lang w:eastAsia="ru-RU"/>
        </w:rPr>
        <w:t xml:space="preserve"> по совершенствованию технологии и организации производства. Учет затрат построен таким образом, что отклонения от норм расхода материальных, трудовых и других расходов выявляют в ходе производства, когда еще есть возможность повлиять на них, а не после отчетного периода или после выполнения заказа, когда такой возможности уже нет.</w:t>
      </w:r>
    </w:p>
    <w:p w:rsidR="00214B64" w:rsidRPr="007358C3" w:rsidRDefault="00214B64" w:rsidP="007358C3">
      <w:pPr>
        <w:pStyle w:val="1"/>
        <w:jc w:val="center"/>
        <w:rPr>
          <w:bCs w:val="0"/>
          <w:color w:val="646464"/>
          <w:sz w:val="28"/>
          <w:szCs w:val="28"/>
        </w:rPr>
      </w:pPr>
      <w:r w:rsidRPr="007358C3">
        <w:rPr>
          <w:bCs w:val="0"/>
          <w:color w:val="646464"/>
          <w:sz w:val="28"/>
          <w:szCs w:val="28"/>
        </w:rPr>
        <w:t>Нормативный метод учета затрат и калькуляции себестоимости продукции, работ и услуг</w:t>
      </w:r>
    </w:p>
    <w:p w:rsidR="00214B64" w:rsidRDefault="00214B64" w:rsidP="00214B64">
      <w:pPr>
        <w:pStyle w:val="a3"/>
        <w:rPr>
          <w:rFonts w:ascii="Arial" w:hAnsi="Arial" w:cs="Arial"/>
          <w:color w:val="646464"/>
          <w:sz w:val="26"/>
          <w:szCs w:val="26"/>
        </w:rPr>
      </w:pPr>
      <w:proofErr w:type="gramStart"/>
      <w:r>
        <w:rPr>
          <w:rFonts w:ascii="Arial" w:hAnsi="Arial" w:cs="Arial"/>
          <w:color w:val="646464"/>
          <w:sz w:val="26"/>
          <w:szCs w:val="26"/>
        </w:rPr>
        <w:t>Нормативный метод учета затрат на производство и калькуляции себестоимости продукции, в основном, применяют на предприятиях с массовым производством, хотя он может быть применен в мелкосерийном и индивидуальных производствах машиностроительной, металлообрабатывающей и других отраслей экономики.</w:t>
      </w:r>
      <w:proofErr w:type="gramEnd"/>
      <w:r>
        <w:rPr>
          <w:rFonts w:ascii="Arial" w:hAnsi="Arial" w:cs="Arial"/>
          <w:color w:val="646464"/>
          <w:sz w:val="26"/>
          <w:szCs w:val="26"/>
        </w:rPr>
        <w:t xml:space="preserve"> Организацию работ по нормативному методу начинают с составления технологических и нормативных карт, в которых определяют расход материалов, заработной платы и другие затраты, связанные с извлечением дохода. На основе нормативных карт составляют нормативные калькуляции, в которых указана нормативная себестоимость единицы продукции. При их составлении исходят из действующей технологии производства, норм времени и расценок по оплате труда, норм расхода материалов и покупных полуфабрикатов с указанием черновой массы, чистой </w:t>
      </w:r>
      <w:r>
        <w:rPr>
          <w:rFonts w:ascii="Arial" w:hAnsi="Arial" w:cs="Arial"/>
          <w:color w:val="646464"/>
          <w:sz w:val="26"/>
          <w:szCs w:val="26"/>
        </w:rPr>
        <w:lastRenderedPageBreak/>
        <w:t>массы и отходов, действующих цен на материалы и покупные полуфабрикаты, утвержденных квартальных смет накладных расходов.</w:t>
      </w:r>
    </w:p>
    <w:p w:rsidR="00214B64" w:rsidRDefault="00214B64" w:rsidP="00214B64">
      <w:pPr>
        <w:pStyle w:val="a3"/>
        <w:rPr>
          <w:rFonts w:ascii="Arial" w:hAnsi="Arial" w:cs="Arial"/>
          <w:color w:val="646464"/>
          <w:sz w:val="26"/>
          <w:szCs w:val="26"/>
        </w:rPr>
      </w:pPr>
      <w:r>
        <w:rPr>
          <w:rFonts w:ascii="Arial" w:hAnsi="Arial" w:cs="Arial"/>
          <w:color w:val="646464"/>
          <w:sz w:val="26"/>
          <w:szCs w:val="26"/>
        </w:rPr>
        <w:t xml:space="preserve">Необходимо установить порядок оформления изменений норм и смет расходов, а также порядок извещения заинтересованных отделов и цехов предприятия об изменениях технологического процесса, норм и смет. При нормативном методе важно также упорядочить складское и </w:t>
      </w:r>
      <w:proofErr w:type="spellStart"/>
      <w:r>
        <w:rPr>
          <w:rFonts w:ascii="Arial" w:hAnsi="Arial" w:cs="Arial"/>
          <w:color w:val="646464"/>
          <w:sz w:val="26"/>
          <w:szCs w:val="26"/>
        </w:rPr>
        <w:t>весоизмерительное</w:t>
      </w:r>
      <w:proofErr w:type="spellEnd"/>
      <w:r>
        <w:rPr>
          <w:rFonts w:ascii="Arial" w:hAnsi="Arial" w:cs="Arial"/>
          <w:color w:val="646464"/>
          <w:sz w:val="26"/>
          <w:szCs w:val="26"/>
        </w:rPr>
        <w:t xml:space="preserve"> хозяйства, хранение и отпуск материалов на производство, обеспечить цехи счетчиками и устройствами для определения потребления воды, пара, газа, электроэнергии не только в целом по цеху, но и по отдельным видам продукции (если энергетические и другие расходы относятся на продукцию прямым путем).</w:t>
      </w:r>
    </w:p>
    <w:p w:rsidR="00214B64" w:rsidRDefault="00214B64" w:rsidP="00214B64">
      <w:pPr>
        <w:pStyle w:val="a3"/>
        <w:rPr>
          <w:rFonts w:ascii="Arial" w:hAnsi="Arial" w:cs="Arial"/>
          <w:color w:val="646464"/>
          <w:sz w:val="26"/>
          <w:szCs w:val="26"/>
        </w:rPr>
      </w:pPr>
      <w:r>
        <w:rPr>
          <w:rFonts w:ascii="Arial" w:hAnsi="Arial" w:cs="Arial"/>
          <w:color w:val="646464"/>
          <w:sz w:val="26"/>
          <w:szCs w:val="26"/>
        </w:rPr>
        <w:t xml:space="preserve">Материалы на производство продукции выдают строго в пределах установленных лимитов. </w:t>
      </w:r>
      <w:proofErr w:type="spellStart"/>
      <w:r>
        <w:rPr>
          <w:rFonts w:ascii="Arial" w:hAnsi="Arial" w:cs="Arial"/>
          <w:color w:val="646464"/>
          <w:sz w:val="26"/>
          <w:szCs w:val="26"/>
        </w:rPr>
        <w:t>Лимитирование</w:t>
      </w:r>
      <w:proofErr w:type="spellEnd"/>
      <w:r>
        <w:rPr>
          <w:rFonts w:ascii="Arial" w:hAnsi="Arial" w:cs="Arial"/>
          <w:color w:val="646464"/>
          <w:sz w:val="26"/>
          <w:szCs w:val="26"/>
        </w:rPr>
        <w:t xml:space="preserve"> отпуска материалов осуществляют в целевом порядке на основе действующих прогрессивных норм расхода материалов, объема производственной программы с учетом остатков материалов, не </w:t>
      </w:r>
      <w:proofErr w:type="spellStart"/>
      <w:r>
        <w:rPr>
          <w:rFonts w:ascii="Arial" w:hAnsi="Arial" w:cs="Arial"/>
          <w:color w:val="646464"/>
          <w:sz w:val="26"/>
          <w:szCs w:val="26"/>
        </w:rPr>
        <w:t>ихрасходованных</w:t>
      </w:r>
      <w:proofErr w:type="spellEnd"/>
      <w:r>
        <w:rPr>
          <w:rFonts w:ascii="Arial" w:hAnsi="Arial" w:cs="Arial"/>
          <w:color w:val="646464"/>
          <w:sz w:val="26"/>
          <w:szCs w:val="26"/>
        </w:rPr>
        <w:t xml:space="preserve"> цехами на начало месяца. Документирование отпуска материалов сверх установленного лимита должно обеспечить оперативный контроль и анализ причин, повлекших необходимость такого отпуска материалов. Получение материалов, необходимых для изготовления продукции взамен забракованной, оформляется требованиями, выписываемыми на основании актов о браке, в которых указывается код изделия, детали и номер заказа, по </w:t>
      </w:r>
      <w:proofErr w:type="spellStart"/>
      <w:r>
        <w:rPr>
          <w:rFonts w:ascii="Arial" w:hAnsi="Arial" w:cs="Arial"/>
          <w:color w:val="646464"/>
          <w:sz w:val="26"/>
          <w:szCs w:val="26"/>
        </w:rPr>
        <w:t>которомузабракована</w:t>
      </w:r>
      <w:proofErr w:type="spellEnd"/>
      <w:r>
        <w:rPr>
          <w:rFonts w:ascii="Arial" w:hAnsi="Arial" w:cs="Arial"/>
          <w:color w:val="646464"/>
          <w:sz w:val="26"/>
          <w:szCs w:val="26"/>
        </w:rPr>
        <w:t xml:space="preserve"> продукция. Количественный учет остатков и движения сырья и материалов в производстве осуществляет планово-производственный отдел, а стоимостной - бухгалтерия.</w:t>
      </w:r>
    </w:p>
    <w:p w:rsidR="00214B64" w:rsidRDefault="00214B64" w:rsidP="00214B64">
      <w:pPr>
        <w:pStyle w:val="a3"/>
        <w:rPr>
          <w:rFonts w:ascii="Arial" w:hAnsi="Arial" w:cs="Arial"/>
          <w:color w:val="646464"/>
          <w:sz w:val="26"/>
          <w:szCs w:val="26"/>
        </w:rPr>
      </w:pPr>
      <w:r>
        <w:rPr>
          <w:rFonts w:ascii="Arial" w:hAnsi="Arial" w:cs="Arial"/>
          <w:color w:val="646464"/>
          <w:sz w:val="26"/>
          <w:szCs w:val="26"/>
        </w:rPr>
        <w:t xml:space="preserve">Учет отклонений от норм организуется в зависимости от технических особенностей оборудования, сырья и материалов, нормирования их расхода и технологического процесса производства. На отклонения от норм влияют такие факторы, как замена материалов, качество их использования (качество раскроя), использование отходов вместо полноценных </w:t>
      </w:r>
      <w:proofErr w:type="spellStart"/>
      <w:r>
        <w:rPr>
          <w:rFonts w:ascii="Arial" w:hAnsi="Arial" w:cs="Arial"/>
          <w:color w:val="646464"/>
          <w:sz w:val="26"/>
          <w:szCs w:val="26"/>
        </w:rPr>
        <w:t>материалов</w:t>
      </w:r>
      <w:proofErr w:type="gramStart"/>
      <w:r>
        <w:rPr>
          <w:rFonts w:ascii="Arial" w:hAnsi="Arial" w:cs="Arial"/>
          <w:color w:val="646464"/>
          <w:sz w:val="26"/>
          <w:szCs w:val="26"/>
        </w:rPr>
        <w:t>.В</w:t>
      </w:r>
      <w:proofErr w:type="gramEnd"/>
      <w:r>
        <w:rPr>
          <w:rFonts w:ascii="Arial" w:hAnsi="Arial" w:cs="Arial"/>
          <w:color w:val="646464"/>
          <w:sz w:val="26"/>
          <w:szCs w:val="26"/>
        </w:rPr>
        <w:t>ыявление</w:t>
      </w:r>
      <w:proofErr w:type="spellEnd"/>
      <w:r>
        <w:rPr>
          <w:rFonts w:ascii="Arial" w:hAnsi="Arial" w:cs="Arial"/>
          <w:color w:val="646464"/>
          <w:sz w:val="26"/>
          <w:szCs w:val="26"/>
        </w:rPr>
        <w:t xml:space="preserve"> отклонений от норм по расходу материалов производится путем документирования, </w:t>
      </w:r>
      <w:proofErr w:type="spellStart"/>
      <w:r>
        <w:rPr>
          <w:rFonts w:ascii="Arial" w:hAnsi="Arial" w:cs="Arial"/>
          <w:color w:val="646464"/>
          <w:sz w:val="26"/>
          <w:szCs w:val="26"/>
        </w:rPr>
        <w:t>партионного</w:t>
      </w:r>
      <w:proofErr w:type="spellEnd"/>
      <w:r>
        <w:rPr>
          <w:rFonts w:ascii="Arial" w:hAnsi="Arial" w:cs="Arial"/>
          <w:color w:val="646464"/>
          <w:sz w:val="26"/>
          <w:szCs w:val="26"/>
        </w:rPr>
        <w:t xml:space="preserve"> раскроя материалов, инвентаризации (инвентарным методом).</w:t>
      </w:r>
    </w:p>
    <w:p w:rsidR="00214B64" w:rsidRDefault="00214B64" w:rsidP="00214B64">
      <w:pPr>
        <w:pStyle w:val="a3"/>
        <w:rPr>
          <w:rFonts w:ascii="Arial" w:hAnsi="Arial" w:cs="Arial"/>
          <w:color w:val="646464"/>
          <w:sz w:val="26"/>
          <w:szCs w:val="26"/>
        </w:rPr>
      </w:pPr>
      <w:r>
        <w:rPr>
          <w:rFonts w:ascii="Arial" w:hAnsi="Arial" w:cs="Arial"/>
          <w:color w:val="646464"/>
          <w:sz w:val="26"/>
          <w:szCs w:val="26"/>
        </w:rPr>
        <w:t>Методом документирования пользуются для определения отклонений, возникших вследствие замены материалов, а также отклонений по сверхнормативному расходу штучных материалов. Отклонения от норм по расходу штучных материалов, а также в связи с заменой материалов оформляются специальными (</w:t>
      </w:r>
      <w:proofErr w:type="spellStart"/>
      <w:r>
        <w:rPr>
          <w:rFonts w:ascii="Arial" w:hAnsi="Arial" w:cs="Arial"/>
          <w:color w:val="646464"/>
          <w:sz w:val="26"/>
          <w:szCs w:val="26"/>
        </w:rPr>
        <w:t>саигнальными</w:t>
      </w:r>
      <w:proofErr w:type="spellEnd"/>
      <w:r>
        <w:rPr>
          <w:rFonts w:ascii="Arial" w:hAnsi="Arial" w:cs="Arial"/>
          <w:color w:val="646464"/>
          <w:sz w:val="26"/>
          <w:szCs w:val="26"/>
        </w:rPr>
        <w:t>) документами (лимитными картами, накладными).</w:t>
      </w:r>
    </w:p>
    <w:p w:rsidR="00214B64" w:rsidRDefault="00214B64" w:rsidP="00214B64">
      <w:pPr>
        <w:pStyle w:val="a3"/>
        <w:rPr>
          <w:rFonts w:ascii="Arial" w:hAnsi="Arial" w:cs="Arial"/>
          <w:color w:val="646464"/>
          <w:sz w:val="26"/>
          <w:szCs w:val="26"/>
        </w:rPr>
      </w:pPr>
      <w:r>
        <w:rPr>
          <w:rFonts w:ascii="Arial" w:hAnsi="Arial" w:cs="Arial"/>
          <w:color w:val="646464"/>
          <w:sz w:val="26"/>
          <w:szCs w:val="26"/>
        </w:rPr>
        <w:t xml:space="preserve">Методом </w:t>
      </w:r>
      <w:proofErr w:type="spellStart"/>
      <w:r>
        <w:rPr>
          <w:rFonts w:ascii="Arial" w:hAnsi="Arial" w:cs="Arial"/>
          <w:color w:val="646464"/>
          <w:sz w:val="26"/>
          <w:szCs w:val="26"/>
        </w:rPr>
        <w:t>партионного</w:t>
      </w:r>
      <w:proofErr w:type="spellEnd"/>
      <w:r>
        <w:rPr>
          <w:rFonts w:ascii="Arial" w:hAnsi="Arial" w:cs="Arial"/>
          <w:color w:val="646464"/>
          <w:sz w:val="26"/>
          <w:szCs w:val="26"/>
        </w:rPr>
        <w:t xml:space="preserve"> раскроя пользуются при выявлении отклонений от норм по каждой партии дорогостоящих материалов, отпущенных в производство (коже, текстилю). Отклонения от действующих норм определяются путем сопоставления фактического расхода материалов на выпуск продукции по партии с нормативным расходом. Если применение метода </w:t>
      </w:r>
      <w:proofErr w:type="spellStart"/>
      <w:r>
        <w:rPr>
          <w:rFonts w:ascii="Arial" w:hAnsi="Arial" w:cs="Arial"/>
          <w:color w:val="646464"/>
          <w:sz w:val="26"/>
          <w:szCs w:val="26"/>
        </w:rPr>
        <w:t>партионного</w:t>
      </w:r>
      <w:proofErr w:type="spellEnd"/>
      <w:r>
        <w:rPr>
          <w:rFonts w:ascii="Arial" w:hAnsi="Arial" w:cs="Arial"/>
          <w:color w:val="646464"/>
          <w:sz w:val="26"/>
          <w:szCs w:val="26"/>
        </w:rPr>
        <w:t xml:space="preserve"> раскроя затруднено, используют инвентарный метод.</w:t>
      </w:r>
    </w:p>
    <w:p w:rsidR="00214B64" w:rsidRDefault="00214B64" w:rsidP="00214B64">
      <w:pPr>
        <w:pStyle w:val="a3"/>
        <w:rPr>
          <w:rFonts w:ascii="Arial" w:hAnsi="Arial" w:cs="Arial"/>
          <w:color w:val="646464"/>
          <w:sz w:val="26"/>
          <w:szCs w:val="26"/>
        </w:rPr>
      </w:pPr>
      <w:r>
        <w:rPr>
          <w:rFonts w:ascii="Arial" w:hAnsi="Arial" w:cs="Arial"/>
          <w:color w:val="646464"/>
          <w:sz w:val="26"/>
          <w:szCs w:val="26"/>
        </w:rPr>
        <w:t xml:space="preserve">Инвентарным методом определяют отклонения за смену, пятидневку, декаду, месяц путем сопоставления фактического расхода материалов с их расходом по </w:t>
      </w:r>
      <w:r>
        <w:rPr>
          <w:rFonts w:ascii="Arial" w:hAnsi="Arial" w:cs="Arial"/>
          <w:color w:val="646464"/>
          <w:sz w:val="26"/>
          <w:szCs w:val="26"/>
        </w:rPr>
        <w:lastRenderedPageBreak/>
        <w:t xml:space="preserve">установленным нормам. Для определения фактического расхода материалов на начало смены, пятидневки, декады или первое число месяца, следующего за </w:t>
      </w:r>
      <w:proofErr w:type="gramStart"/>
      <w:r>
        <w:rPr>
          <w:rFonts w:ascii="Arial" w:hAnsi="Arial" w:cs="Arial"/>
          <w:color w:val="646464"/>
          <w:sz w:val="26"/>
          <w:szCs w:val="26"/>
        </w:rPr>
        <w:t>отчетным</w:t>
      </w:r>
      <w:proofErr w:type="gramEnd"/>
      <w:r>
        <w:rPr>
          <w:rFonts w:ascii="Arial" w:hAnsi="Arial" w:cs="Arial"/>
          <w:color w:val="646464"/>
          <w:sz w:val="26"/>
          <w:szCs w:val="26"/>
        </w:rPr>
        <w:t>, производится инвентаризация неизрасходованных материалов в цехах на рабочих местах. Для выявления и учета отклонений в планово-диспетчерском бюро предприятия ведут карты учета использования материалов. В них проставляются текущие нормы расхода материалов или полуфабрикатов на изделия (детали), а также количество изделий (деталей), изготовленных из этих материалов или полуфабрикатов. Количество изделий (деталей) определяется на основании данных учета выработки рабочих. Периодически по данным учета составляются отчеты цехов об отклонениях расхода материалов от действующих норм.</w:t>
      </w:r>
    </w:p>
    <w:p w:rsidR="00214B64" w:rsidRDefault="00214B64" w:rsidP="00214B64">
      <w:pPr>
        <w:pStyle w:val="a3"/>
        <w:rPr>
          <w:rFonts w:ascii="Arial" w:hAnsi="Arial" w:cs="Arial"/>
          <w:color w:val="646464"/>
          <w:sz w:val="26"/>
          <w:szCs w:val="26"/>
        </w:rPr>
      </w:pPr>
      <w:r>
        <w:rPr>
          <w:rFonts w:ascii="Arial" w:hAnsi="Arial" w:cs="Arial"/>
          <w:color w:val="646464"/>
          <w:sz w:val="26"/>
          <w:szCs w:val="26"/>
        </w:rPr>
        <w:t xml:space="preserve">Заработную плату учитывают с подразделением </w:t>
      </w:r>
      <w:proofErr w:type="gramStart"/>
      <w:r>
        <w:rPr>
          <w:rFonts w:ascii="Arial" w:hAnsi="Arial" w:cs="Arial"/>
          <w:color w:val="646464"/>
          <w:sz w:val="26"/>
          <w:szCs w:val="26"/>
        </w:rPr>
        <w:t>на</w:t>
      </w:r>
      <w:proofErr w:type="gramEnd"/>
      <w:r>
        <w:rPr>
          <w:rFonts w:ascii="Arial" w:hAnsi="Arial" w:cs="Arial"/>
          <w:color w:val="646464"/>
          <w:sz w:val="26"/>
          <w:szCs w:val="26"/>
        </w:rPr>
        <w:t xml:space="preserve"> начисленную по нормам и отклонениям от норм. Бухгалтерия контролирует соответствие сумм начисленной заработной платы рабочим количеству и качеству продукции, принятой от рабочих. Доплаты за отклонения от нормальных условий работы являются непроизводительными расходами и одной из причин перерасхода фонда заработной платы. Для точного учета и анализа отклонений от норм по заработной плате должна быть установлена номенклатура причин и виновников отклонений от норм по заработной плате. Бухгалтерия должна периодически составлять рапорты об отклонениях с указанием причин и лиц, от которых они зависели.</w:t>
      </w:r>
    </w:p>
    <w:p w:rsidR="00214B64" w:rsidRDefault="00214B64" w:rsidP="00214B64">
      <w:pPr>
        <w:pStyle w:val="a3"/>
        <w:rPr>
          <w:rFonts w:ascii="Arial" w:hAnsi="Arial" w:cs="Arial"/>
          <w:color w:val="646464"/>
          <w:sz w:val="26"/>
          <w:szCs w:val="26"/>
        </w:rPr>
      </w:pPr>
      <w:r>
        <w:rPr>
          <w:rFonts w:ascii="Arial" w:hAnsi="Arial" w:cs="Arial"/>
          <w:color w:val="646464"/>
          <w:sz w:val="26"/>
          <w:szCs w:val="26"/>
        </w:rPr>
        <w:t xml:space="preserve">Учет и распределение накладных расходов должно обеспечить определение сумм фактических расходов, выявление отклонений от утвержденных смет по каждой статье расходов с </w:t>
      </w:r>
      <w:proofErr w:type="spellStart"/>
      <w:r>
        <w:rPr>
          <w:rFonts w:ascii="Arial" w:hAnsi="Arial" w:cs="Arial"/>
          <w:color w:val="646464"/>
          <w:sz w:val="26"/>
          <w:szCs w:val="26"/>
        </w:rPr>
        <w:t>теи</w:t>
      </w:r>
      <w:proofErr w:type="spellEnd"/>
      <w:r>
        <w:rPr>
          <w:rFonts w:ascii="Arial" w:hAnsi="Arial" w:cs="Arial"/>
          <w:color w:val="646464"/>
          <w:sz w:val="26"/>
          <w:szCs w:val="26"/>
        </w:rPr>
        <w:t>, чтобы можно было своевременно принять необходимые меры к предупреждению их перерасхода. Для этого организуется оперативный текущий контроль на основе лимитных карт на расход материалов, штатных расписаний и должностных окладов, норм амортизации основных средств, нематериальных активов.</w:t>
      </w:r>
    </w:p>
    <w:p w:rsidR="00214B64" w:rsidRDefault="00214B64" w:rsidP="00214B64">
      <w:pPr>
        <w:pStyle w:val="a3"/>
        <w:rPr>
          <w:rFonts w:ascii="Arial" w:hAnsi="Arial" w:cs="Arial"/>
          <w:color w:val="646464"/>
          <w:sz w:val="26"/>
          <w:szCs w:val="26"/>
        </w:rPr>
      </w:pPr>
      <w:r>
        <w:rPr>
          <w:rFonts w:ascii="Arial" w:hAnsi="Arial" w:cs="Arial"/>
          <w:color w:val="646464"/>
          <w:sz w:val="26"/>
          <w:szCs w:val="26"/>
        </w:rPr>
        <w:t>На предприятиях обеспечивается полное выявление непроизводительных расходов, вызываемых недостатками в организации производства, учете и хранении ценностей. Непроизводительные расходы, непосредственно связанные с выпуском определенных изделий, включаются в себестоимость этих изделий; не связанные с выпуском определенных изделий - распределяются между отдельными видами продукции и включаются в себестоимость в составе накладных расходов.</w:t>
      </w:r>
    </w:p>
    <w:p w:rsidR="00214B64" w:rsidRDefault="00214B64" w:rsidP="00214B64">
      <w:pPr>
        <w:pStyle w:val="a3"/>
        <w:rPr>
          <w:rFonts w:ascii="Arial" w:hAnsi="Arial" w:cs="Arial"/>
          <w:color w:val="646464"/>
          <w:sz w:val="26"/>
          <w:szCs w:val="26"/>
        </w:rPr>
      </w:pPr>
      <w:r>
        <w:rPr>
          <w:rFonts w:ascii="Arial" w:hAnsi="Arial" w:cs="Arial"/>
          <w:color w:val="646464"/>
          <w:sz w:val="26"/>
          <w:szCs w:val="26"/>
        </w:rPr>
        <w:t>Контроль со стороны экономической службы предприятия должен обеспечить строгое соблюдение утвержденных норм и лимитов потребления материалов, энергии, инструмента и инвентаря; утвержденных лимитов потребления и стоимости различного рода работ и услуг; утвержденной организационной структуры управления цеха (отдела), а также установленного перечня должностей и ставок (окладов) заработной платы обслуживающего персонала.</w:t>
      </w:r>
    </w:p>
    <w:p w:rsidR="00214B64" w:rsidRDefault="00214B64" w:rsidP="00214B64">
      <w:pPr>
        <w:pStyle w:val="a3"/>
        <w:rPr>
          <w:rFonts w:ascii="Arial" w:hAnsi="Arial" w:cs="Arial"/>
          <w:color w:val="646464"/>
          <w:sz w:val="26"/>
          <w:szCs w:val="26"/>
        </w:rPr>
      </w:pPr>
      <w:r>
        <w:rPr>
          <w:rFonts w:ascii="Arial" w:hAnsi="Arial" w:cs="Arial"/>
          <w:color w:val="646464"/>
          <w:sz w:val="26"/>
          <w:szCs w:val="26"/>
        </w:rPr>
        <w:t xml:space="preserve">Расходы на содержание и эксплуатацию машин и оборудования (если эта группа накладных расходов выделяется в учете) распределяются между видами продукции исходя из величины этих затрат на час работы оборудования, используемого при изготовлении изделий, и количества машино-часов, </w:t>
      </w:r>
      <w:r>
        <w:rPr>
          <w:rFonts w:ascii="Arial" w:hAnsi="Arial" w:cs="Arial"/>
          <w:color w:val="646464"/>
          <w:sz w:val="26"/>
          <w:szCs w:val="26"/>
        </w:rPr>
        <w:lastRenderedPageBreak/>
        <w:t xml:space="preserve">необходимых для их производства. При распределении расходов по эксплуатации и содержанию оборудования следует пользоваться сметными (нормативными) ставками, которые рассчитываются, как правило, по количеству машино-часов работы оборудования (по отдельным его группам), необходимых по технологии для изготовления изделий, коэффициентам затрат, установленным для каждой группы оборудования, и плановой себестоимости одного машино-часа. Менее трудоемким является расчет сметной ставки на изделие (комплект деталей), </w:t>
      </w:r>
      <w:proofErr w:type="gramStart"/>
      <w:r>
        <w:rPr>
          <w:rFonts w:ascii="Arial" w:hAnsi="Arial" w:cs="Arial"/>
          <w:color w:val="646464"/>
          <w:sz w:val="26"/>
          <w:szCs w:val="26"/>
        </w:rPr>
        <w:t>которая</w:t>
      </w:r>
      <w:proofErr w:type="gramEnd"/>
      <w:r>
        <w:rPr>
          <w:rFonts w:ascii="Arial" w:hAnsi="Arial" w:cs="Arial"/>
          <w:color w:val="646464"/>
          <w:sz w:val="26"/>
          <w:szCs w:val="26"/>
        </w:rPr>
        <w:t xml:space="preserve"> определяется исходя из соотношения расходов, связанных с работой оборудования, и основной заработной платы производственных рабочих раздельно по механизированным (станочным) и немеханизированным (ручным) работам. Фактические расходы по содержанию и эксплуатации машин и оборудования распределяются между готовой продукцией и незавершенным производством пропорционально расходам, определенным по сметным ставкам.</w:t>
      </w:r>
    </w:p>
    <w:p w:rsidR="00214B64" w:rsidRDefault="00214B64" w:rsidP="00214B64">
      <w:pPr>
        <w:pStyle w:val="a3"/>
        <w:rPr>
          <w:rFonts w:ascii="Arial" w:hAnsi="Arial" w:cs="Arial"/>
          <w:color w:val="646464"/>
          <w:sz w:val="26"/>
          <w:szCs w:val="26"/>
        </w:rPr>
      </w:pPr>
      <w:r>
        <w:rPr>
          <w:rFonts w:ascii="Arial" w:hAnsi="Arial" w:cs="Arial"/>
          <w:color w:val="646464"/>
          <w:sz w:val="26"/>
          <w:szCs w:val="26"/>
        </w:rPr>
        <w:t xml:space="preserve">Распределение накладных расходов (включая расходы по содержанию и эксплуатации машин и оборудования, если они не выделяются в отдельную группу) между изделиями производится пропорционально сумме основной заработной платы производственных рабочих и </w:t>
      </w:r>
      <w:proofErr w:type="gramStart"/>
      <w:r>
        <w:rPr>
          <w:rFonts w:ascii="Arial" w:hAnsi="Arial" w:cs="Arial"/>
          <w:color w:val="646464"/>
          <w:sz w:val="26"/>
          <w:szCs w:val="26"/>
        </w:rPr>
        <w:t>другим</w:t>
      </w:r>
      <w:proofErr w:type="gramEnd"/>
      <w:r>
        <w:rPr>
          <w:rFonts w:ascii="Arial" w:hAnsi="Arial" w:cs="Arial"/>
          <w:color w:val="646464"/>
          <w:sz w:val="26"/>
          <w:szCs w:val="26"/>
        </w:rPr>
        <w:t xml:space="preserve"> принятым в Учетной политике предприятия методом.</w:t>
      </w:r>
    </w:p>
    <w:p w:rsidR="00214B64" w:rsidRDefault="00214B64" w:rsidP="00214B64">
      <w:pPr>
        <w:pStyle w:val="a3"/>
        <w:rPr>
          <w:rFonts w:ascii="Arial" w:hAnsi="Arial" w:cs="Arial"/>
          <w:color w:val="646464"/>
          <w:sz w:val="26"/>
          <w:szCs w:val="26"/>
        </w:rPr>
      </w:pPr>
      <w:r>
        <w:rPr>
          <w:rFonts w:ascii="Arial" w:hAnsi="Arial" w:cs="Arial"/>
          <w:color w:val="646464"/>
          <w:sz w:val="26"/>
          <w:szCs w:val="26"/>
        </w:rPr>
        <w:t xml:space="preserve">Сводный учет затрат на производство в условиях крупносерийного и массового производства должен вестись по типам машин или группам однородных изделий по калькуляционным статьям затрат. При </w:t>
      </w:r>
      <w:proofErr w:type="spellStart"/>
      <w:r>
        <w:rPr>
          <w:rFonts w:ascii="Arial" w:hAnsi="Arial" w:cs="Arial"/>
          <w:color w:val="646464"/>
          <w:sz w:val="26"/>
          <w:szCs w:val="26"/>
        </w:rPr>
        <w:t>бесцеховой</w:t>
      </w:r>
      <w:proofErr w:type="spellEnd"/>
      <w:r>
        <w:rPr>
          <w:rFonts w:ascii="Arial" w:hAnsi="Arial" w:cs="Arial"/>
          <w:color w:val="646464"/>
          <w:sz w:val="26"/>
          <w:szCs w:val="26"/>
        </w:rPr>
        <w:t xml:space="preserve"> структуре управления сводный учет осуществляется по предприятию в целом, а </w:t>
      </w:r>
      <w:proofErr w:type="gramStart"/>
      <w:r>
        <w:rPr>
          <w:rFonts w:ascii="Arial" w:hAnsi="Arial" w:cs="Arial"/>
          <w:color w:val="646464"/>
          <w:sz w:val="26"/>
          <w:szCs w:val="26"/>
        </w:rPr>
        <w:t>при</w:t>
      </w:r>
      <w:proofErr w:type="gramEnd"/>
      <w:r>
        <w:rPr>
          <w:rFonts w:ascii="Arial" w:hAnsi="Arial" w:cs="Arial"/>
          <w:color w:val="646464"/>
          <w:sz w:val="26"/>
          <w:szCs w:val="26"/>
        </w:rPr>
        <w:t xml:space="preserve"> цеховой - по цехам.</w:t>
      </w:r>
    </w:p>
    <w:p w:rsidR="00214B64" w:rsidRDefault="00214B64" w:rsidP="00214B64">
      <w:pPr>
        <w:pStyle w:val="a3"/>
        <w:rPr>
          <w:rFonts w:ascii="Arial" w:hAnsi="Arial" w:cs="Arial"/>
          <w:color w:val="646464"/>
          <w:sz w:val="26"/>
          <w:szCs w:val="26"/>
        </w:rPr>
      </w:pPr>
      <w:r>
        <w:rPr>
          <w:rFonts w:ascii="Arial" w:hAnsi="Arial" w:cs="Arial"/>
          <w:color w:val="646464"/>
          <w:sz w:val="26"/>
          <w:szCs w:val="26"/>
        </w:rPr>
        <w:t>Учет затрат ведут отдельно по действующим нормам на начало месяца и отклонениям от этих норм, что дает возможность учесть отклонения от действующих норм по причинам и виновникам в момент возникновения их. Для учета отклонений от норм по причинам и виновникам разрабатывают специальные коды. Отклонения фактических затрат от норм учитывают по видам продукции и статьям расходов, а при их обезличенном учете сумму отклонений включают в себестоимость отдельных видов продукции путем распределения пропорционально нормативным затратам по статьям калькуляции.</w:t>
      </w:r>
    </w:p>
    <w:p w:rsidR="00214B64" w:rsidRDefault="00214B64" w:rsidP="00214B64">
      <w:pPr>
        <w:pStyle w:val="a3"/>
        <w:rPr>
          <w:rFonts w:ascii="Arial" w:hAnsi="Arial" w:cs="Arial"/>
          <w:color w:val="646464"/>
          <w:sz w:val="26"/>
          <w:szCs w:val="26"/>
        </w:rPr>
      </w:pPr>
      <w:r>
        <w:rPr>
          <w:rFonts w:ascii="Arial" w:hAnsi="Arial" w:cs="Arial"/>
          <w:color w:val="646464"/>
          <w:sz w:val="26"/>
          <w:szCs w:val="26"/>
        </w:rPr>
        <w:t>Отклонения от норм, вызванные различными причинами, оформляются сигнальными документами с указанием причин и виновников отклонений.</w:t>
      </w:r>
    </w:p>
    <w:p w:rsidR="00214B64" w:rsidRDefault="00214B64" w:rsidP="00214B64">
      <w:pPr>
        <w:pStyle w:val="a3"/>
        <w:rPr>
          <w:rFonts w:ascii="Arial" w:hAnsi="Arial" w:cs="Arial"/>
          <w:color w:val="646464"/>
          <w:sz w:val="26"/>
          <w:szCs w:val="26"/>
        </w:rPr>
      </w:pPr>
      <w:r>
        <w:rPr>
          <w:rFonts w:ascii="Arial" w:hAnsi="Arial" w:cs="Arial"/>
          <w:color w:val="646464"/>
          <w:sz w:val="26"/>
          <w:szCs w:val="26"/>
        </w:rPr>
        <w:t xml:space="preserve">Наряду с отклонениями от норм могут иметь место отклонения </w:t>
      </w:r>
      <w:proofErr w:type="gramStart"/>
      <w:r>
        <w:rPr>
          <w:rFonts w:ascii="Arial" w:hAnsi="Arial" w:cs="Arial"/>
          <w:color w:val="646464"/>
          <w:sz w:val="26"/>
          <w:szCs w:val="26"/>
        </w:rPr>
        <w:t>о</w:t>
      </w:r>
      <w:proofErr w:type="gramEnd"/>
      <w:r>
        <w:rPr>
          <w:rFonts w:ascii="Arial" w:hAnsi="Arial" w:cs="Arial"/>
          <w:color w:val="646464"/>
          <w:sz w:val="26"/>
          <w:szCs w:val="26"/>
        </w:rPr>
        <w:t xml:space="preserve"> </w:t>
      </w:r>
      <w:proofErr w:type="gramStart"/>
      <w:r>
        <w:rPr>
          <w:rFonts w:ascii="Arial" w:hAnsi="Arial" w:cs="Arial"/>
          <w:color w:val="646464"/>
          <w:sz w:val="26"/>
          <w:szCs w:val="26"/>
        </w:rPr>
        <w:t>норм</w:t>
      </w:r>
      <w:proofErr w:type="gramEnd"/>
      <w:r>
        <w:rPr>
          <w:rFonts w:ascii="Arial" w:hAnsi="Arial" w:cs="Arial"/>
          <w:color w:val="646464"/>
          <w:sz w:val="26"/>
          <w:szCs w:val="26"/>
        </w:rPr>
        <w:t xml:space="preserve"> в связи с изменениями, которые происходят вследствие замены, снижения или повышения расхода материальных, трудовых, энергетических и других затрат. Все изменения норм обычно приурочивают к первому числу следующего </w:t>
      </w:r>
      <w:proofErr w:type="gramStart"/>
      <w:r>
        <w:rPr>
          <w:rFonts w:ascii="Arial" w:hAnsi="Arial" w:cs="Arial"/>
          <w:color w:val="646464"/>
          <w:sz w:val="26"/>
          <w:szCs w:val="26"/>
        </w:rPr>
        <w:t>за</w:t>
      </w:r>
      <w:proofErr w:type="gramEnd"/>
      <w:r>
        <w:rPr>
          <w:rFonts w:ascii="Arial" w:hAnsi="Arial" w:cs="Arial"/>
          <w:color w:val="646464"/>
          <w:sz w:val="26"/>
          <w:szCs w:val="26"/>
        </w:rPr>
        <w:t xml:space="preserve"> </w:t>
      </w:r>
      <w:proofErr w:type="gramStart"/>
      <w:r>
        <w:rPr>
          <w:rFonts w:ascii="Arial" w:hAnsi="Arial" w:cs="Arial"/>
          <w:color w:val="646464"/>
          <w:sz w:val="26"/>
          <w:szCs w:val="26"/>
        </w:rPr>
        <w:t>отчетным</w:t>
      </w:r>
      <w:proofErr w:type="gramEnd"/>
      <w:r>
        <w:rPr>
          <w:rFonts w:ascii="Arial" w:hAnsi="Arial" w:cs="Arial"/>
          <w:color w:val="646464"/>
          <w:sz w:val="26"/>
          <w:szCs w:val="26"/>
        </w:rPr>
        <w:t xml:space="preserve"> месяца, и они должны найти отражение в нормативных калькуляциях, действующих с момента введения норм.</w:t>
      </w:r>
    </w:p>
    <w:p w:rsidR="00214B64" w:rsidRDefault="00214B64" w:rsidP="00214B64">
      <w:pPr>
        <w:pStyle w:val="a3"/>
        <w:rPr>
          <w:rFonts w:ascii="Arial" w:hAnsi="Arial" w:cs="Arial"/>
          <w:color w:val="646464"/>
          <w:sz w:val="26"/>
          <w:szCs w:val="26"/>
        </w:rPr>
      </w:pPr>
      <w:r>
        <w:rPr>
          <w:rFonts w:ascii="Arial" w:hAnsi="Arial" w:cs="Arial"/>
          <w:color w:val="646464"/>
          <w:sz w:val="26"/>
          <w:szCs w:val="26"/>
        </w:rPr>
        <w:t xml:space="preserve">В связи с тем, что остаток незавершенного производства на начало месяца, затраты за месяц и списание выпущенной продукции должны быть исчислены по единым нормам действующей в отчетном месяце нормативной калькуляции, при изменении текущих норм возникает необходимость производить пересчет </w:t>
      </w:r>
      <w:r>
        <w:rPr>
          <w:rFonts w:ascii="Arial" w:hAnsi="Arial" w:cs="Arial"/>
          <w:color w:val="646464"/>
          <w:sz w:val="26"/>
          <w:szCs w:val="26"/>
        </w:rPr>
        <w:lastRenderedPageBreak/>
        <w:t>себестоимости незавершенного производства на начало отчетного месяца. Результат пересчета составляет сумму отклонений в связи с изменением норм. Пересчет незавершенного производства при инвентаризации производят прямым счетом, а при невозможности проведения инвентаризации - с помощью индексов (коэффициентов). Изменение норм исчисляют по отдельным статьям нормативной калькуляции в сумме остатка незавершенного производства по этой статье.</w:t>
      </w:r>
    </w:p>
    <w:p w:rsidR="00214B64" w:rsidRDefault="00214B64" w:rsidP="00214B64">
      <w:pPr>
        <w:pStyle w:val="a3"/>
        <w:rPr>
          <w:rFonts w:ascii="Arial" w:hAnsi="Arial" w:cs="Arial"/>
          <w:color w:val="646464"/>
          <w:sz w:val="26"/>
          <w:szCs w:val="26"/>
        </w:rPr>
      </w:pPr>
      <w:r>
        <w:rPr>
          <w:rFonts w:ascii="Arial" w:hAnsi="Arial" w:cs="Arial"/>
          <w:color w:val="646464"/>
          <w:sz w:val="26"/>
          <w:szCs w:val="26"/>
        </w:rPr>
        <w:t>Нормативы по статьям косвенных расходов подсчитывают путем умножения прямых затрат по новым нормам на новый норматив косвенных расходов и делением на 100.</w:t>
      </w:r>
    </w:p>
    <w:p w:rsidR="00214B64" w:rsidRDefault="00214B64" w:rsidP="00214B64">
      <w:pPr>
        <w:pStyle w:val="a3"/>
        <w:rPr>
          <w:rFonts w:ascii="Arial" w:hAnsi="Arial" w:cs="Arial"/>
          <w:color w:val="646464"/>
          <w:sz w:val="26"/>
          <w:szCs w:val="26"/>
        </w:rPr>
      </w:pPr>
      <w:r>
        <w:rPr>
          <w:rFonts w:ascii="Arial" w:hAnsi="Arial" w:cs="Arial"/>
          <w:color w:val="646464"/>
          <w:sz w:val="26"/>
          <w:szCs w:val="26"/>
        </w:rPr>
        <w:t>Изменение норм может происходить также в течение отчетного месяца и не найти отражения в нормативных калькуляциях. В этих случаях изменение норм оформляют путем выписки извещений: в производственном отделе - об изменении норм расходов материалов, в отделе труда и заработной платы - об изменении норм выработки и сдельных расценок, в плановом отделе - об изменении норм по статьям накладных расходов.</w:t>
      </w:r>
    </w:p>
    <w:p w:rsidR="00214B64" w:rsidRDefault="00214B64" w:rsidP="00214B64">
      <w:pPr>
        <w:pStyle w:val="a3"/>
        <w:rPr>
          <w:rFonts w:ascii="Arial" w:hAnsi="Arial" w:cs="Arial"/>
          <w:color w:val="646464"/>
          <w:sz w:val="26"/>
          <w:szCs w:val="26"/>
        </w:rPr>
      </w:pPr>
      <w:r>
        <w:rPr>
          <w:rFonts w:ascii="Arial" w:hAnsi="Arial" w:cs="Arial"/>
          <w:color w:val="646464"/>
          <w:sz w:val="26"/>
          <w:szCs w:val="26"/>
        </w:rPr>
        <w:t>Изменение норм возникает в результате пересчета незавершенного производства при установлении новых нормативов расхода, а отклонения от норм по различным причинам определяются путем раздельного учета затрат на производство по нормам и фактически. Выявленные изменения норм и отклонения от норм относят на себестоимость товарной продукции и на остаток незавершенного производства. В отдельных отраслях промышленности с массовым характером производства и коротким производственным циклом сумму изменений норм и отклонений от норм списывают полностью на себестоимость товарной продукции, а остаток незавершенного производства оценивают по нормативной себестоимости. Сумму изменений норм и отклонений от норм распределяют между выпуском товарной продукции и незавершенным при помощи индексов, указываемых в ведомостях учета производства. Их определяют процентным отношением сумм изменений норм и отклонений от норм к суммам по нормам в разрезе статей калькуляции.</w:t>
      </w:r>
    </w:p>
    <w:p w:rsidR="00214B64" w:rsidRDefault="00214B64" w:rsidP="00214B64">
      <w:pPr>
        <w:pStyle w:val="a3"/>
        <w:rPr>
          <w:rFonts w:ascii="Arial" w:hAnsi="Arial" w:cs="Arial"/>
          <w:color w:val="646464"/>
          <w:sz w:val="26"/>
          <w:szCs w:val="26"/>
        </w:rPr>
      </w:pPr>
      <w:r>
        <w:rPr>
          <w:rFonts w:ascii="Arial" w:hAnsi="Arial" w:cs="Arial"/>
          <w:color w:val="646464"/>
          <w:sz w:val="26"/>
          <w:szCs w:val="26"/>
        </w:rPr>
        <w:t>Сводный учет затрат на производство ведется в ведомости сводного учета затрат. Поскольку объектами калькуляции могут быть отдельные виды или группы однородных изделий, аналитические счета в ведомости открывают для учета затрат по изготовлению одного или нескольких видов однородной продукции.</w:t>
      </w:r>
    </w:p>
    <w:p w:rsidR="00214B64" w:rsidRDefault="00214B64" w:rsidP="00214B64">
      <w:pPr>
        <w:pStyle w:val="a3"/>
        <w:rPr>
          <w:rFonts w:ascii="Arial" w:hAnsi="Arial" w:cs="Arial"/>
          <w:color w:val="646464"/>
          <w:sz w:val="26"/>
          <w:szCs w:val="26"/>
        </w:rPr>
      </w:pPr>
      <w:r>
        <w:rPr>
          <w:rFonts w:ascii="Arial" w:hAnsi="Arial" w:cs="Arial"/>
          <w:color w:val="646464"/>
          <w:sz w:val="26"/>
          <w:szCs w:val="26"/>
        </w:rPr>
        <w:t>При учете затрат на производство одного вида изделий расчет по нормам за отчетный месяц (период) нормативной себестоимости выпуска в ведомости учета производства получают путем умножения норматива по каждой статье расхода на количество фактически выпущенной продукции. При групповом учете затрат на производство однородной продукции для определения нормативной стоимости выпущенной продукции, входящей в группу, и итог из этой сводки записывают в ведомость учета производства по статьям калькуляции.</w:t>
      </w:r>
    </w:p>
    <w:p w:rsidR="00214B64" w:rsidRDefault="00214B64" w:rsidP="00214B64">
      <w:pPr>
        <w:pStyle w:val="a3"/>
        <w:rPr>
          <w:rFonts w:ascii="Arial" w:hAnsi="Arial" w:cs="Arial"/>
          <w:color w:val="646464"/>
          <w:sz w:val="26"/>
          <w:szCs w:val="26"/>
        </w:rPr>
      </w:pPr>
      <w:r>
        <w:rPr>
          <w:rFonts w:ascii="Arial" w:hAnsi="Arial" w:cs="Arial"/>
          <w:color w:val="646464"/>
          <w:sz w:val="26"/>
          <w:szCs w:val="26"/>
        </w:rPr>
        <w:t xml:space="preserve">Фактическую себестоимость единицы продукции исчисляют в ведомости расчета себестоимости единицы продукции, в которую записывают из нормативной калькуляции нормативы по статьям затрат, а сумму изменений норм и </w:t>
      </w:r>
      <w:r>
        <w:rPr>
          <w:rFonts w:ascii="Arial" w:hAnsi="Arial" w:cs="Arial"/>
          <w:color w:val="646464"/>
          <w:sz w:val="26"/>
          <w:szCs w:val="26"/>
        </w:rPr>
        <w:lastRenderedPageBreak/>
        <w:t>отклонений от норм определяют на основании индексов, указанных в ведомости учета производства.</w:t>
      </w:r>
    </w:p>
    <w:p w:rsidR="00214B64" w:rsidRDefault="00214B64" w:rsidP="00214B64">
      <w:pPr>
        <w:pStyle w:val="a3"/>
        <w:rPr>
          <w:rFonts w:ascii="Arial" w:hAnsi="Arial" w:cs="Arial"/>
          <w:color w:val="646464"/>
          <w:sz w:val="26"/>
          <w:szCs w:val="26"/>
        </w:rPr>
      </w:pPr>
      <w:proofErr w:type="gramStart"/>
      <w:r>
        <w:rPr>
          <w:rFonts w:ascii="Arial" w:hAnsi="Arial" w:cs="Arial"/>
          <w:color w:val="646464"/>
          <w:sz w:val="26"/>
          <w:szCs w:val="26"/>
        </w:rPr>
        <w:t>На предприятиях швейной, обувной, трикотажной, резиновой и других отраслей промышленности, в которых плановые нормы близки к действующим, для исчисления себестоимости продукции вместо нормативных могут быть применены плановые калькуляции.</w:t>
      </w:r>
      <w:proofErr w:type="gramEnd"/>
      <w:r>
        <w:rPr>
          <w:rFonts w:ascii="Arial" w:hAnsi="Arial" w:cs="Arial"/>
          <w:color w:val="646464"/>
          <w:sz w:val="26"/>
          <w:szCs w:val="26"/>
        </w:rPr>
        <w:t xml:space="preserve"> При составлении нормативных, плановых и отчетных калькуляций необходимо применять единую номенклатуру статей расходов.</w:t>
      </w:r>
    </w:p>
    <w:p w:rsidR="00214B64" w:rsidRDefault="00214B64" w:rsidP="00214B64">
      <w:pPr>
        <w:pStyle w:val="a3"/>
        <w:rPr>
          <w:rFonts w:ascii="Arial" w:hAnsi="Arial" w:cs="Arial"/>
          <w:color w:val="646464"/>
          <w:sz w:val="26"/>
          <w:szCs w:val="26"/>
        </w:rPr>
      </w:pPr>
      <w:r>
        <w:rPr>
          <w:rFonts w:ascii="Arial" w:hAnsi="Arial" w:cs="Arial"/>
          <w:color w:val="646464"/>
          <w:sz w:val="26"/>
          <w:szCs w:val="26"/>
        </w:rPr>
        <w:t>Фактическая себестоимость продукции исчисляется путем прибавления к нормативной себестоимости или вычета из нее выявленных в отчетном месяце отклонений от норм и изменений норм.</w:t>
      </w:r>
    </w:p>
    <w:p w:rsidR="000E5821" w:rsidRDefault="000E5821"/>
    <w:sectPr w:rsidR="000E5821" w:rsidSect="00190430">
      <w:pgSz w:w="11906" w:h="16838"/>
      <w:pgMar w:top="851" w:right="850"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8"/>
  <w:proofState w:spelling="clean" w:grammar="clean"/>
  <w:defaultTabStop w:val="708"/>
  <w:drawingGridHorizontalSpacing w:val="110"/>
  <w:displayHorizontalDrawingGridEvery w:val="2"/>
  <w:displayVerticalDrawingGridEvery w:val="2"/>
  <w:characterSpacingControl w:val="doNotCompress"/>
  <w:compat/>
  <w:rsids>
    <w:rsidRoot w:val="00214B64"/>
    <w:rsid w:val="000E5821"/>
    <w:rsid w:val="00190430"/>
    <w:rsid w:val="00214B64"/>
    <w:rsid w:val="003204A2"/>
    <w:rsid w:val="00543310"/>
    <w:rsid w:val="007358C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5821"/>
  </w:style>
  <w:style w:type="paragraph" w:styleId="1">
    <w:name w:val="heading 1"/>
    <w:basedOn w:val="a"/>
    <w:link w:val="10"/>
    <w:uiPriority w:val="9"/>
    <w:qFormat/>
    <w:rsid w:val="00214B64"/>
    <w:pPr>
      <w:spacing w:before="100" w:beforeAutospacing="1" w:after="100" w:afterAutospacing="1"/>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14B64"/>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214B64"/>
    <w:pPr>
      <w:spacing w:before="100" w:beforeAutospacing="1" w:after="100" w:afterAutospacing="1"/>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66146539">
      <w:bodyDiv w:val="1"/>
      <w:marLeft w:val="0"/>
      <w:marRight w:val="0"/>
      <w:marTop w:val="0"/>
      <w:marBottom w:val="0"/>
      <w:divBdr>
        <w:top w:val="none" w:sz="0" w:space="0" w:color="auto"/>
        <w:left w:val="none" w:sz="0" w:space="0" w:color="auto"/>
        <w:bottom w:val="none" w:sz="0" w:space="0" w:color="auto"/>
        <w:right w:val="none" w:sz="0" w:space="0" w:color="auto"/>
      </w:divBdr>
    </w:div>
    <w:div w:id="1105266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7</Pages>
  <Words>2742</Words>
  <Characters>15631</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18337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1</cp:revision>
  <dcterms:created xsi:type="dcterms:W3CDTF">2020-10-04T17:22:00Z</dcterms:created>
  <dcterms:modified xsi:type="dcterms:W3CDTF">2020-10-04T18:14:00Z</dcterms:modified>
</cp:coreProperties>
</file>